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7788D" w:rsidRDefault="00956163">
      <w:pPr>
        <w:pStyle w:val="Overskrift1"/>
      </w:pPr>
      <w:r>
        <w:t>Ord</w:t>
      </w:r>
      <w:bookmarkStart w:id="0" w:name="_GoBack"/>
      <w:bookmarkEnd w:id="0"/>
      <w:r>
        <w:t>sprogenes Bog 25,24</w:t>
      </w:r>
    </w:p>
    <w:p w14:paraId="00000002" w14:textId="77777777" w:rsidR="00D7788D" w:rsidRDefault="00956163">
      <w:r>
        <w:t>Hellere bo i en krog på taget end dele hus med en stridbar kone.</w:t>
      </w:r>
    </w:p>
    <w:p w14:paraId="00000003" w14:textId="77777777" w:rsidR="00D7788D" w:rsidRDefault="00956163">
      <w:pPr>
        <w:pStyle w:val="Overskrift1"/>
      </w:pPr>
      <w:r>
        <w:t xml:space="preserve">Første </w:t>
      </w:r>
      <w:proofErr w:type="spellStart"/>
      <w:r>
        <w:t>Samuelsbog</w:t>
      </w:r>
      <w:proofErr w:type="spellEnd"/>
      <w:r>
        <w:t xml:space="preserve"> 2,11</w:t>
      </w:r>
    </w:p>
    <w:p w14:paraId="00000004" w14:textId="77777777" w:rsidR="00D7788D" w:rsidRDefault="00956163">
      <w:r>
        <w:t xml:space="preserve">Så gik </w:t>
      </w:r>
      <w:proofErr w:type="spellStart"/>
      <w:r>
        <w:t>Elkana</w:t>
      </w:r>
      <w:proofErr w:type="spellEnd"/>
      <w:r>
        <w:t xml:space="preserve"> hjem til Rama; men drengen gjorde tjeneste for Herren under præsten Elis tilsyn.</w:t>
      </w:r>
    </w:p>
    <w:p w14:paraId="00000005" w14:textId="77777777" w:rsidR="00D7788D" w:rsidRDefault="00956163">
      <w:pPr>
        <w:pStyle w:val="Overskrift1"/>
      </w:pPr>
      <w:r>
        <w:t xml:space="preserve">Første </w:t>
      </w:r>
      <w:proofErr w:type="spellStart"/>
      <w:r>
        <w:t>Korintherbrev</w:t>
      </w:r>
      <w:proofErr w:type="spellEnd"/>
      <w:r>
        <w:t xml:space="preserve"> 6,20</w:t>
      </w:r>
    </w:p>
    <w:p w14:paraId="00000006" w14:textId="77777777" w:rsidR="00D7788D" w:rsidRDefault="00956163">
      <w:r>
        <w:t>I tilhører ikke jer selv, for i blev købt dyrt. Ær derfor Gud med jeres legeme.</w:t>
      </w:r>
    </w:p>
    <w:p w14:paraId="00000007" w14:textId="77777777" w:rsidR="00D7788D" w:rsidRDefault="00956163">
      <w:pPr>
        <w:pStyle w:val="Overskrift1"/>
      </w:pPr>
      <w:proofErr w:type="spellStart"/>
      <w:r>
        <w:t>Nahums</w:t>
      </w:r>
      <w:proofErr w:type="spellEnd"/>
      <w:r>
        <w:t xml:space="preserve"> Bog 3,1</w:t>
      </w:r>
    </w:p>
    <w:p w14:paraId="00000008" w14:textId="77777777" w:rsidR="00D7788D" w:rsidRDefault="00956163">
      <w:r>
        <w:t>Ve blodets by, altid falsk, fyldt med rov, aldrig mangler den bytte!</w:t>
      </w:r>
    </w:p>
    <w:p w14:paraId="00000009" w14:textId="77777777" w:rsidR="00D7788D" w:rsidRDefault="00956163">
      <w:pPr>
        <w:pStyle w:val="Overskrift1"/>
      </w:pPr>
      <w:r>
        <w:t>Femte Mosebog 19,16</w:t>
      </w:r>
    </w:p>
    <w:p w14:paraId="0000000A" w14:textId="77777777" w:rsidR="00D7788D" w:rsidRDefault="00956163">
      <w:r>
        <w:t>Når én optræder som falsk vidne mod nogen og anklager ham for lovovertræ</w:t>
      </w:r>
      <w:r>
        <w:t>delse,</w:t>
      </w:r>
    </w:p>
    <w:p w14:paraId="0000000B" w14:textId="77777777" w:rsidR="00D7788D" w:rsidRDefault="00956163">
      <w:pPr>
        <w:pStyle w:val="Overskrift1"/>
      </w:pPr>
      <w:r>
        <w:t>Esajas’ bog 46,5</w:t>
      </w:r>
    </w:p>
    <w:p w14:paraId="0000000C" w14:textId="77777777" w:rsidR="00D7788D" w:rsidRDefault="00956163">
      <w:r>
        <w:t>Med hvem vil I sammenligne mig, så det ligner? Hvem stiller I mig lige med, så vi ligner hinanden?</w:t>
      </w:r>
    </w:p>
    <w:p w14:paraId="0000000D" w14:textId="77777777" w:rsidR="00D7788D" w:rsidRDefault="00956163">
      <w:pPr>
        <w:pStyle w:val="Overskrift1"/>
      </w:pPr>
      <w:r>
        <w:t>Lukasevangeliet 14,33</w:t>
      </w:r>
    </w:p>
    <w:p w14:paraId="0000000E" w14:textId="77777777" w:rsidR="00D7788D" w:rsidRDefault="00956163">
      <w:r>
        <w:t>Sådan kan ingen af jer være min discipel uden at give afkald på alt sit eget</w:t>
      </w:r>
    </w:p>
    <w:p w14:paraId="0000000F" w14:textId="77777777" w:rsidR="00D7788D" w:rsidRDefault="00956163">
      <w:pPr>
        <w:pStyle w:val="Overskrift1"/>
      </w:pPr>
      <w:r>
        <w:t>Jobs Bog 17,10</w:t>
      </w:r>
    </w:p>
    <w:p w14:paraId="00000010" w14:textId="77777777" w:rsidR="00D7788D" w:rsidRDefault="00956163">
      <w:r>
        <w:t>Men kom blot igen a</w:t>
      </w:r>
      <w:r>
        <w:t>lle sammen! Jeg finder ikke nogen vis blandt jer.</w:t>
      </w:r>
    </w:p>
    <w:p w14:paraId="00000011" w14:textId="77777777" w:rsidR="00D7788D" w:rsidRDefault="00956163">
      <w:pPr>
        <w:pStyle w:val="Overskrift1"/>
      </w:pPr>
      <w:r>
        <w:t>Jeremias’ Bog 29,11</w:t>
      </w:r>
    </w:p>
    <w:p w14:paraId="00000012" w14:textId="77777777" w:rsidR="00D7788D" w:rsidRDefault="00956163">
      <w:pPr>
        <w:pStyle w:val="Overskrift1"/>
        <w:spacing w:before="0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Jeg ved, hvilke planer jeg har lagt for jer, siger Herren, planer om lykke, ikke om ulykke, om at give jer en fremtid og et håb.</w:t>
      </w:r>
    </w:p>
    <w:p w14:paraId="00000013" w14:textId="77777777" w:rsidR="00D7788D" w:rsidRDefault="00D7788D"/>
    <w:p w14:paraId="00000014" w14:textId="77777777" w:rsidR="00D7788D" w:rsidRDefault="00D7788D">
      <w:pPr>
        <w:pStyle w:val="Overskrift1"/>
      </w:pPr>
    </w:p>
    <w:p w14:paraId="00000015" w14:textId="77777777" w:rsidR="00D7788D" w:rsidRDefault="00D7788D">
      <w:pPr>
        <w:pStyle w:val="Overskrift1"/>
        <w:spacing w:before="0"/>
      </w:pPr>
    </w:p>
    <w:p w14:paraId="00000017" w14:textId="77777777" w:rsidR="00D7788D" w:rsidRPr="00956163" w:rsidRDefault="00D7788D">
      <w:pPr>
        <w:pStyle w:val="Overskrift1"/>
        <w:spacing w:before="0"/>
        <w:rPr>
          <w:sz w:val="32"/>
        </w:rPr>
      </w:pPr>
    </w:p>
    <w:p w14:paraId="00000018" w14:textId="77777777" w:rsidR="00D7788D" w:rsidRDefault="00956163">
      <w:pPr>
        <w:pStyle w:val="Overskrift1"/>
        <w:spacing w:before="0"/>
      </w:pPr>
      <w:r>
        <w:t>Johannes’ Tredje Brev 1,13</w:t>
      </w:r>
    </w:p>
    <w:p w14:paraId="00000019" w14:textId="77777777" w:rsidR="00D7788D" w:rsidRDefault="00956163">
      <w:r>
        <w:t>Meget havde jeg at skrive</w:t>
      </w:r>
      <w:r>
        <w:t xml:space="preserve"> til dig, men jeg vil ikke skrive til dig med pen og blæk;</w:t>
      </w:r>
    </w:p>
    <w:p w14:paraId="0000001A" w14:textId="77777777" w:rsidR="00D7788D" w:rsidRDefault="00D7788D">
      <w:pPr>
        <w:pStyle w:val="Overskrift1"/>
      </w:pPr>
    </w:p>
    <w:p w14:paraId="0000001B" w14:textId="77777777" w:rsidR="00D7788D" w:rsidRDefault="00956163">
      <w:pPr>
        <w:pStyle w:val="Overskrift1"/>
        <w:spacing w:before="0"/>
      </w:pPr>
      <w:r>
        <w:t>Anden Kongebog 25,29</w:t>
      </w:r>
    </w:p>
    <w:p w14:paraId="0000001C" w14:textId="77777777" w:rsidR="00D7788D" w:rsidRDefault="00956163">
      <w:proofErr w:type="spellStart"/>
      <w:r>
        <w:t>Jojakin</w:t>
      </w:r>
      <w:proofErr w:type="spellEnd"/>
      <w:r>
        <w:t xml:space="preserve"> aflagde sin fangedragt, og hele resten af sit liv spiste han ved </w:t>
      </w:r>
      <w:proofErr w:type="spellStart"/>
      <w:r>
        <w:t>babylonerkongens</w:t>
      </w:r>
      <w:proofErr w:type="spellEnd"/>
      <w:r>
        <w:t xml:space="preserve"> bord,</w:t>
      </w:r>
    </w:p>
    <w:p w14:paraId="0000001D" w14:textId="77777777" w:rsidR="00D7788D" w:rsidRDefault="00956163">
      <w:pPr>
        <w:pStyle w:val="Overskrift1"/>
      </w:pPr>
      <w:r>
        <w:t>Klagesangene 3,3</w:t>
      </w:r>
    </w:p>
    <w:p w14:paraId="0000001E" w14:textId="77777777" w:rsidR="00D7788D" w:rsidRDefault="00956163">
      <w:r>
        <w:t>Mod mig vender han dagen lang sin hånd.</w:t>
      </w:r>
    </w:p>
    <w:p w14:paraId="0000001F" w14:textId="77777777" w:rsidR="00D7788D" w:rsidRDefault="00956163">
      <w:pPr>
        <w:pStyle w:val="Overskrift1"/>
      </w:pPr>
      <w:r>
        <w:t>Johannes’ Åbenbaring 22,21</w:t>
      </w:r>
    </w:p>
    <w:p w14:paraId="00000020" w14:textId="77777777" w:rsidR="00D7788D" w:rsidRDefault="00956163">
      <w:r>
        <w:t>Herren Jesu nåde være med jer alle!</w:t>
      </w:r>
    </w:p>
    <w:p w14:paraId="00000021" w14:textId="77777777" w:rsidR="00D7788D" w:rsidRDefault="00956163">
      <w:pPr>
        <w:pStyle w:val="Overskrift1"/>
      </w:pPr>
      <w:proofErr w:type="spellStart"/>
      <w:r>
        <w:t>Obadias</w:t>
      </w:r>
      <w:proofErr w:type="spellEnd"/>
      <w:r>
        <w:t>’ Bog 1,6</w:t>
      </w:r>
    </w:p>
    <w:p w14:paraId="00000022" w14:textId="77777777" w:rsidR="00D7788D" w:rsidRDefault="00956163">
      <w:r>
        <w:t>Men nu bliver Esau gennemsøgt, dets skjulesteder gennemrodet.</w:t>
      </w:r>
    </w:p>
    <w:p w14:paraId="00000023" w14:textId="77777777" w:rsidR="00D7788D" w:rsidRDefault="00956163">
      <w:pPr>
        <w:pStyle w:val="Overskrift1"/>
      </w:pPr>
      <w:r>
        <w:t>Zakarias’ Bog 13,8</w:t>
      </w:r>
    </w:p>
    <w:p w14:paraId="00000024" w14:textId="77777777" w:rsidR="00D7788D" w:rsidRDefault="00956163">
      <w:r>
        <w:t xml:space="preserve">I hele landet, siger Herren, skal to tredjedele tilintetgøres og omkomme, og en tredjedel skal </w:t>
      </w:r>
      <w:r>
        <w:t>blive tilbage.</w:t>
      </w:r>
    </w:p>
    <w:p w14:paraId="00000025" w14:textId="77777777" w:rsidR="00D7788D" w:rsidRDefault="00956163">
      <w:pPr>
        <w:pStyle w:val="Overskrift1"/>
      </w:pPr>
      <w:r>
        <w:t>Ezekiels Bog 16,26</w:t>
      </w:r>
    </w:p>
    <w:p w14:paraId="00000026" w14:textId="77777777" w:rsidR="00D7788D" w:rsidRDefault="00956163">
      <w:r>
        <w:t>Du horede med dine naboer egypterne med deres store lem; du horede og horede og krænkede mig.</w:t>
      </w:r>
    </w:p>
    <w:p w14:paraId="00000027" w14:textId="77777777" w:rsidR="00D7788D" w:rsidRDefault="00956163">
      <w:pPr>
        <w:pStyle w:val="Overskrift1"/>
      </w:pPr>
      <w:r>
        <w:t>Markusevangeliet 2,11</w:t>
      </w:r>
    </w:p>
    <w:p w14:paraId="00000028" w14:textId="77777777" w:rsidR="00D7788D" w:rsidRDefault="00956163">
      <w:r>
        <w:t>Jeg siger dig, rejs dig, tag din båre og gå hjem.</w:t>
      </w:r>
    </w:p>
    <w:sectPr w:rsidR="00D7788D">
      <w:headerReference w:type="default" r:id="rId7"/>
      <w:pgSz w:w="11906" w:h="16838"/>
      <w:pgMar w:top="720" w:right="720" w:bottom="720" w:left="720" w:header="708" w:footer="708" w:gutter="0"/>
      <w:pgNumType w:start="1"/>
      <w:cols w:num="2" w:space="708" w:equalWidth="0">
        <w:col w:w="4879" w:space="708"/>
        <w:col w:w="4879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2F47D" w14:textId="77777777" w:rsidR="00956163" w:rsidRDefault="00956163" w:rsidP="00956163">
      <w:pPr>
        <w:spacing w:after="0" w:line="240" w:lineRule="auto"/>
      </w:pPr>
      <w:r>
        <w:separator/>
      </w:r>
    </w:p>
  </w:endnote>
  <w:endnote w:type="continuationSeparator" w:id="0">
    <w:p w14:paraId="358E1849" w14:textId="77777777" w:rsidR="00956163" w:rsidRDefault="00956163" w:rsidP="0095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44D87" w14:textId="77777777" w:rsidR="00956163" w:rsidRDefault="00956163" w:rsidP="00956163">
      <w:pPr>
        <w:spacing w:after="0" w:line="240" w:lineRule="auto"/>
      </w:pPr>
      <w:r>
        <w:separator/>
      </w:r>
    </w:p>
  </w:footnote>
  <w:footnote w:type="continuationSeparator" w:id="0">
    <w:p w14:paraId="0DA25451" w14:textId="77777777" w:rsidR="00956163" w:rsidRDefault="00956163" w:rsidP="0095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9F3F" w14:textId="631158AE" w:rsidR="00956163" w:rsidRDefault="00956163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35E5B9" wp14:editId="27BA528E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2654300" cy="407670"/>
          <wp:effectExtent l="0" t="0" r="0" b="0"/>
          <wp:wrapNone/>
          <wp:docPr id="8" name="Billed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40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8D"/>
    <w:rsid w:val="00956163"/>
    <w:rsid w:val="00D7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E29CCD-2BC2-4D09-9BC2-ED3D97A7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A24"/>
  </w:style>
  <w:style w:type="paragraph" w:styleId="Overskrift1">
    <w:name w:val="heading 1"/>
    <w:basedOn w:val="Normal"/>
    <w:next w:val="Normal"/>
    <w:link w:val="Overskrift1Tegn"/>
    <w:uiPriority w:val="9"/>
    <w:qFormat/>
    <w:rsid w:val="00421A2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21A2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21A2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21A2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21A2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21A2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21A2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21A2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21A2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421A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21A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21A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21A24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21A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21A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21A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21A24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21A24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21A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elTegn">
    <w:name w:val="Titel Tegn"/>
    <w:basedOn w:val="Standardskrifttypeiafsnit"/>
    <w:link w:val="Titel"/>
    <w:uiPriority w:val="10"/>
    <w:rsid w:val="00421A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pPr>
      <w:spacing w:after="600"/>
    </w:pPr>
    <w:rPr>
      <w:rFonts w:ascii="Cambria" w:eastAsia="Cambria" w:hAnsi="Cambria" w:cs="Cambria"/>
      <w:i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21A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421A24"/>
    <w:rPr>
      <w:b/>
      <w:bCs/>
    </w:rPr>
  </w:style>
  <w:style w:type="character" w:styleId="Fremhv">
    <w:name w:val="Emphasis"/>
    <w:uiPriority w:val="20"/>
    <w:qFormat/>
    <w:rsid w:val="00421A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link w:val="IngenafstandTegn"/>
    <w:uiPriority w:val="1"/>
    <w:qFormat/>
    <w:rsid w:val="00421A24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421A24"/>
  </w:style>
  <w:style w:type="paragraph" w:styleId="Listeafsnit">
    <w:name w:val="List Paragraph"/>
    <w:basedOn w:val="Normal"/>
    <w:uiPriority w:val="34"/>
    <w:qFormat/>
    <w:rsid w:val="00421A24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21A24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21A24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1A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21A24"/>
    <w:rPr>
      <w:b/>
      <w:bCs/>
      <w:i/>
      <w:iCs/>
    </w:rPr>
  </w:style>
  <w:style w:type="character" w:styleId="Svagfremhvning">
    <w:name w:val="Subtle Emphasis"/>
    <w:uiPriority w:val="19"/>
    <w:qFormat/>
    <w:rsid w:val="00421A24"/>
    <w:rPr>
      <w:i/>
      <w:iCs/>
    </w:rPr>
  </w:style>
  <w:style w:type="character" w:styleId="Kraftigfremhvning">
    <w:name w:val="Intense Emphasis"/>
    <w:uiPriority w:val="21"/>
    <w:qFormat/>
    <w:rsid w:val="00421A24"/>
    <w:rPr>
      <w:b/>
      <w:bCs/>
    </w:rPr>
  </w:style>
  <w:style w:type="character" w:styleId="Svaghenvisning">
    <w:name w:val="Subtle Reference"/>
    <w:uiPriority w:val="31"/>
    <w:qFormat/>
    <w:rsid w:val="00421A24"/>
    <w:rPr>
      <w:smallCaps/>
    </w:rPr>
  </w:style>
  <w:style w:type="character" w:styleId="Kraftighenvisning">
    <w:name w:val="Intense Reference"/>
    <w:uiPriority w:val="32"/>
    <w:qFormat/>
    <w:rsid w:val="00421A24"/>
    <w:rPr>
      <w:smallCaps/>
      <w:spacing w:val="5"/>
      <w:u w:val="single"/>
    </w:rPr>
  </w:style>
  <w:style w:type="character" w:styleId="Bogenstitel">
    <w:name w:val="Book Title"/>
    <w:uiPriority w:val="33"/>
    <w:qFormat/>
    <w:rsid w:val="00421A24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21A2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956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6163"/>
  </w:style>
  <w:style w:type="paragraph" w:styleId="Sidefod">
    <w:name w:val="footer"/>
    <w:basedOn w:val="Normal"/>
    <w:link w:val="SidefodTegn"/>
    <w:uiPriority w:val="99"/>
    <w:unhideWhenUsed/>
    <w:rsid w:val="00956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MYz24hBwFrIPaiEBnw/euZBZ9A==">AMUW2mVmRguLik9/tZ0MYF5MFKC+s8GPYAw06QciLXYHV2vvQQ23EKDcyptviZryn9UmcXDBoeClmQWOTZh0TwHb4q13+9eMlpc47j8T8V2PisPGOyUo7ac=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1452</Characters>
  <Application>Microsoft Office Word</Application>
  <DocSecurity>0</DocSecurity>
  <Lines>12</Lines>
  <Paragraphs>3</Paragraphs>
  <ScaleCrop>false</ScaleCrop>
  <Company>Indre Mission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Meyer Olesen</dc:creator>
  <cp:lastModifiedBy>Henrik T. Nielsen</cp:lastModifiedBy>
  <cp:revision>2</cp:revision>
  <dcterms:created xsi:type="dcterms:W3CDTF">2016-03-15T20:40:00Z</dcterms:created>
  <dcterms:modified xsi:type="dcterms:W3CDTF">2021-02-11T13:47:00Z</dcterms:modified>
</cp:coreProperties>
</file>